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14:paraId="0B611820" w14:textId="77777777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F584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856B" w14:textId="13FA8950" w:rsidR="00820D21" w:rsidRPr="00455099" w:rsidRDefault="004E7682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ФИЦ ХФ РАН А.В. Чертовичу</w:t>
            </w:r>
          </w:p>
          <w:p w14:paraId="148D4A1E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14:paraId="77404AEF" w14:textId="77777777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14:paraId="26E73215" w14:textId="77777777"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E791AC9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14:paraId="57054B9D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14:paraId="0132A187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0E6B6334" w14:textId="77777777"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14:paraId="48C98D58" w14:textId="77777777"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887B2CC" w14:textId="77777777"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14:paraId="08E3459B" w14:textId="77777777"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1F20AC7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942201" w14:textId="77777777"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14:paraId="06E92C33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A515DF8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14:paraId="5E8ECAD5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08421E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DD5297" w14:textId="77777777"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FB62E96" w14:textId="4F467DAA"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  <w:r w:rsidR="004E7682">
        <w:rPr>
          <w:rFonts w:ascii="Times New Roman" w:hAnsi="Times New Roman" w:cs="Times New Roman"/>
        </w:rPr>
        <w:t>чтобы</w:t>
      </w:r>
    </w:p>
    <w:p w14:paraId="0B26387E" w14:textId="77777777"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51F7E3" w14:textId="38896A0D" w:rsidR="00820D21" w:rsidRPr="00820D21" w:rsidRDefault="004E7682" w:rsidP="004E76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  <w:r w:rsidR="00820D21">
        <w:rPr>
          <w:rFonts w:ascii="Times New Roman" w:hAnsi="Times New Roman" w:cs="Times New Roman"/>
        </w:rPr>
        <w:t xml:space="preserve"> </w:t>
      </w:r>
      <w:r w:rsidR="00820D21" w:rsidRPr="00820D21">
        <w:rPr>
          <w:rFonts w:ascii="Times New Roman" w:hAnsi="Times New Roman" w:cs="Times New Roman"/>
        </w:rPr>
        <w:t>мог сделать вывод о том, что непредставление свед</w:t>
      </w:r>
      <w:r w:rsidR="00820D21">
        <w:rPr>
          <w:rFonts w:ascii="Times New Roman" w:hAnsi="Times New Roman" w:cs="Times New Roman"/>
        </w:rPr>
        <w:t>ений носит объективный характер</w:t>
      </w:r>
    </w:p>
    <w:p w14:paraId="679FAF8E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1ED098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355AA4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E3367E" w14:textId="77777777"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1AE75B6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14:paraId="5CE69D35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29EF25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C81FB4" w14:textId="77777777"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751E3F" w14:textId="7C59E9A5"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E768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9163945" w14:textId="77777777"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9FD280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5B4872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14:paraId="610E2381" w14:textId="77777777" w:rsidTr="00364CC2">
        <w:trPr>
          <w:jc w:val="center"/>
        </w:trPr>
        <w:tc>
          <w:tcPr>
            <w:tcW w:w="1865" w:type="dxa"/>
            <w:shd w:val="clear" w:color="auto" w:fill="auto"/>
          </w:tcPr>
          <w:p w14:paraId="32F73659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50ECD4C4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28AB3447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4B014FCC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0C5F344E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3B665D18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14:paraId="7674F822" w14:textId="77777777"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4E7682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E7682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69FF"/>
  <w15:docId w15:val="{9F95189A-8865-48E5-901E-27AB5ED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Елена Н. Симонова</cp:lastModifiedBy>
  <cp:revision>3</cp:revision>
  <cp:lastPrinted>2023-12-21T09:22:00Z</cp:lastPrinted>
  <dcterms:created xsi:type="dcterms:W3CDTF">2018-09-12T11:36:00Z</dcterms:created>
  <dcterms:modified xsi:type="dcterms:W3CDTF">2023-12-21T09:25:00Z</dcterms:modified>
</cp:coreProperties>
</file>